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12" w:rsidRDefault="00C43212" w:rsidP="00C4321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Кусинского района в феврале 2021 года проведена проверка исполнения законодательства в сфере здравоохранения в</w:t>
      </w:r>
      <w:r>
        <w:rPr>
          <w:sz w:val="28"/>
          <w:szCs w:val="28"/>
        </w:rPr>
        <w:t xml:space="preserve"> части наличия в аптечной сети </w:t>
      </w:r>
      <w:r>
        <w:rPr>
          <w:sz w:val="28"/>
          <w:szCs w:val="28"/>
        </w:rPr>
        <w:t>жизненно необходимых и важнейших лекарств</w:t>
      </w:r>
      <w:r>
        <w:rPr>
          <w:sz w:val="28"/>
          <w:szCs w:val="28"/>
        </w:rPr>
        <w:t>енных средств в аптечном пункте</w:t>
      </w:r>
      <w:r>
        <w:rPr>
          <w:sz w:val="28"/>
          <w:szCs w:val="28"/>
        </w:rPr>
        <w:t xml:space="preserve"> ООО «Здравница».</w:t>
      </w:r>
    </w:p>
    <w:p w:rsidR="00C43212" w:rsidRDefault="00C43212" w:rsidP="00C43212">
      <w:pPr>
        <w:spacing w:after="1" w:line="280" w:lineRule="atLeast"/>
        <w:ind w:firstLine="700"/>
        <w:jc w:val="both"/>
      </w:pPr>
      <w:r>
        <w:rPr>
          <w:sz w:val="28"/>
        </w:rPr>
        <w:t xml:space="preserve"> В соответствии с ч. 6 ст. 55 </w:t>
      </w:r>
      <w:r w:rsidRPr="00600653">
        <w:rPr>
          <w:sz w:val="28"/>
        </w:rPr>
        <w:t>Федеральн</w:t>
      </w:r>
      <w:r>
        <w:rPr>
          <w:sz w:val="28"/>
        </w:rPr>
        <w:t>ого</w:t>
      </w:r>
      <w:r w:rsidRPr="00600653">
        <w:rPr>
          <w:sz w:val="28"/>
        </w:rPr>
        <w:t xml:space="preserve"> закон</w:t>
      </w:r>
      <w:r>
        <w:rPr>
          <w:sz w:val="28"/>
        </w:rPr>
        <w:t>а</w:t>
      </w:r>
      <w:r w:rsidRPr="00600653">
        <w:rPr>
          <w:sz w:val="28"/>
        </w:rPr>
        <w:t xml:space="preserve"> от 12.04.2010 N 61-ФЗ  "Об обращении лекарственных средств" </w:t>
      </w:r>
      <w:r>
        <w:rPr>
          <w:sz w:val="28"/>
        </w:rPr>
        <w:t xml:space="preserve">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им </w:t>
      </w:r>
      <w:hyperlink r:id="rId4" w:history="1">
        <w:r>
          <w:rPr>
            <w:color w:val="0000FF"/>
            <w:sz w:val="28"/>
          </w:rPr>
          <w:t>порядке</w:t>
        </w:r>
      </w:hyperlink>
      <w:r>
        <w:rPr>
          <w:sz w:val="28"/>
        </w:rPr>
        <w:t xml:space="preserve"> </w:t>
      </w:r>
      <w:hyperlink r:id="rId5" w:history="1">
        <w:r>
          <w:rPr>
            <w:color w:val="0000FF"/>
            <w:sz w:val="28"/>
          </w:rPr>
          <w:t>минимальный ассортимент</w:t>
        </w:r>
      </w:hyperlink>
      <w:r>
        <w:rPr>
          <w:sz w:val="28"/>
        </w:rPr>
        <w:t xml:space="preserve"> лекарственных препаратов, необходимых для оказания медицинской помощи.</w:t>
      </w:r>
    </w:p>
    <w:p w:rsidR="00C43212" w:rsidRDefault="00C43212" w:rsidP="00C43212">
      <w:pPr>
        <w:spacing w:after="1" w:line="280" w:lineRule="atLeast"/>
        <w:ind w:firstLine="700"/>
        <w:jc w:val="both"/>
        <w:rPr>
          <w:sz w:val="28"/>
          <w:szCs w:val="28"/>
        </w:rPr>
      </w:pPr>
      <w:hyperlink r:id="rId6" w:history="1">
        <w:r w:rsidRPr="00B37165">
          <w:rPr>
            <w:sz w:val="28"/>
            <w:szCs w:val="28"/>
          </w:rPr>
          <w:t>Распоряжение</w:t>
        </w:r>
        <w:r>
          <w:rPr>
            <w:sz w:val="28"/>
            <w:szCs w:val="28"/>
          </w:rPr>
          <w:t>м</w:t>
        </w:r>
        <w:r w:rsidRPr="00B37165">
          <w:rPr>
            <w:sz w:val="28"/>
            <w:szCs w:val="28"/>
          </w:rPr>
          <w:t xml:space="preserve"> Правительства РФ от 12.10.2019 N 2406-р </w:t>
        </w:r>
      </w:hyperlink>
      <w:r>
        <w:rPr>
          <w:sz w:val="28"/>
          <w:szCs w:val="28"/>
        </w:rPr>
        <w:t>утвержден</w:t>
      </w:r>
      <w:r w:rsidRPr="00B37165">
        <w:rPr>
          <w:sz w:val="28"/>
          <w:szCs w:val="28"/>
        </w:rPr>
        <w:t xml:space="preserve"> минимальный ассортимент лекарственных препаратов, необходимых для оказания медицинской помощи</w:t>
      </w:r>
      <w:r>
        <w:rPr>
          <w:sz w:val="28"/>
          <w:szCs w:val="28"/>
        </w:rPr>
        <w:t>, в том числе для аптечных пунктов, аптечных киосков.</w:t>
      </w:r>
    </w:p>
    <w:p w:rsidR="00C43212" w:rsidRDefault="00C43212" w:rsidP="00C43212">
      <w:pPr>
        <w:pStyle w:val="a3"/>
        <w:spacing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00653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в аптечном пункте расположенном </w:t>
      </w:r>
      <w:r>
        <w:rPr>
          <w:rFonts w:ascii="Times New Roman" w:hAnsi="Times New Roman" w:cs="Times New Roman"/>
          <w:sz w:val="28"/>
          <w:szCs w:val="28"/>
        </w:rPr>
        <w:t>в г. Куса</w:t>
      </w:r>
      <w:r w:rsidRPr="00600653">
        <w:rPr>
          <w:rFonts w:ascii="Times New Roman" w:hAnsi="Times New Roman" w:cs="Times New Roman"/>
          <w:sz w:val="28"/>
          <w:szCs w:val="28"/>
        </w:rPr>
        <w:t>, в нарушение Распоряжения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12.10.2019 № 2406-р отсутствую</w:t>
      </w:r>
      <w:r w:rsidRPr="0060065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препараты, входящие в </w:t>
      </w:r>
      <w:r w:rsidRPr="00600653">
        <w:rPr>
          <w:rFonts w:ascii="Times New Roman" w:hAnsi="Times New Roman" w:cs="Times New Roman"/>
          <w:sz w:val="28"/>
          <w:szCs w:val="28"/>
        </w:rPr>
        <w:t>минимальный ассортимент лекарственных препаратов, необходимых для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именно  таблетки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Бисакодил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мазь глазная «Тетрациклин»</w:t>
      </w:r>
      <w:r w:rsidRPr="00600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212" w:rsidRPr="00600653" w:rsidRDefault="00C43212" w:rsidP="00C43212">
      <w:pPr>
        <w:pStyle w:val="a3"/>
        <w:spacing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00653">
        <w:rPr>
          <w:rFonts w:ascii="Times New Roman" w:hAnsi="Times New Roman" w:cs="Times New Roman"/>
          <w:sz w:val="28"/>
          <w:szCs w:val="28"/>
        </w:rPr>
        <w:t>в аптечном пункте в нарушение Распоряжения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12.10.2019 № 2406-р отсутствую</w:t>
      </w:r>
      <w:r w:rsidRPr="0060065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лекарственные препараты, входящие в </w:t>
      </w:r>
      <w:r w:rsidRPr="00600653">
        <w:rPr>
          <w:rFonts w:ascii="Times New Roman" w:hAnsi="Times New Roman" w:cs="Times New Roman"/>
          <w:sz w:val="28"/>
          <w:szCs w:val="28"/>
        </w:rPr>
        <w:t>минимальный ассортимент лекарственных препаратов, необходимых для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 xml:space="preserve"> таблетки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Бисакодил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таблетки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Кагоцел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капли глазные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мазь глазная «Тетрациклин»</w:t>
      </w:r>
      <w:r w:rsidRPr="00600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212" w:rsidRDefault="00C43212" w:rsidP="00C43212">
      <w:pPr>
        <w:widowControl w:val="0"/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аптечных </w:t>
      </w:r>
      <w:proofErr w:type="spellStart"/>
      <w:r>
        <w:rPr>
          <w:sz w:val="28"/>
          <w:szCs w:val="28"/>
        </w:rPr>
        <w:t>пунктых</w:t>
      </w:r>
      <w:proofErr w:type="spellEnd"/>
      <w:r w:rsidRPr="00BC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лекарственных препаратов, входящих в </w:t>
      </w:r>
      <w:r w:rsidRPr="00600653">
        <w:rPr>
          <w:sz w:val="28"/>
          <w:szCs w:val="28"/>
        </w:rPr>
        <w:t>минимальный ассортимент лекарственных препаратов, необходимых для оказания медицинской помощи</w:t>
      </w:r>
      <w:r>
        <w:rPr>
          <w:sz w:val="28"/>
          <w:szCs w:val="28"/>
        </w:rPr>
        <w:t xml:space="preserve"> создает угрозу жизни граждан, нарушает их право на медицинскую помощь.</w:t>
      </w:r>
    </w:p>
    <w:p w:rsidR="00C43212" w:rsidRDefault="00C43212" w:rsidP="00C4321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85B89">
        <w:rPr>
          <w:sz w:val="28"/>
          <w:szCs w:val="28"/>
        </w:rPr>
        <w:t xml:space="preserve">Указанные факты свидетельствуют о недобросовестном и ненадлежащем исполнении должностных лиц </w:t>
      </w:r>
      <w:r>
        <w:rPr>
          <w:sz w:val="28"/>
          <w:szCs w:val="28"/>
        </w:rPr>
        <w:t>аптечного пункта</w:t>
      </w:r>
      <w:r w:rsidRPr="00385B89">
        <w:rPr>
          <w:sz w:val="28"/>
          <w:szCs w:val="28"/>
        </w:rPr>
        <w:t xml:space="preserve"> требований федерального законодательства о </w:t>
      </w:r>
      <w:r>
        <w:rPr>
          <w:sz w:val="28"/>
          <w:szCs w:val="28"/>
        </w:rPr>
        <w:t>обращении лекарственных средств, здравоохранении.</w:t>
      </w:r>
    </w:p>
    <w:p w:rsidR="00C43212" w:rsidRDefault="00C43212" w:rsidP="00C43212">
      <w:pPr>
        <w:widowControl w:val="0"/>
        <w:suppressAutoHyphens/>
        <w:autoSpaceDE w:val="0"/>
        <w:autoSpaceDN w:val="0"/>
        <w:adjustRightInd w:val="0"/>
        <w:ind w:right="2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директору аптечного пункта внесено представление.</w:t>
      </w:r>
      <w:bookmarkStart w:id="0" w:name="_GoBack"/>
      <w:bookmarkEnd w:id="0"/>
    </w:p>
    <w:p w:rsidR="00467D12" w:rsidRDefault="00467D12"/>
    <w:sectPr w:rsidR="0046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7"/>
    <w:rsid w:val="00467D12"/>
    <w:rsid w:val="00C43212"/>
    <w:rsid w:val="00E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0959"/>
  <w15:chartTrackingRefBased/>
  <w15:docId w15:val="{203FC211-1D8A-4C40-8852-3877D0D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47F5D5EB91C4774F9E2263864BB2FC4E08CE18F65AF1649834813CC93EB3F258AD7F52EA7972EE0465579EE495CA0A44D53CFF1D1FECBc0VCH" TargetMode="External"/><Relationship Id="rId5" Type="http://schemas.openxmlformats.org/officeDocument/2006/relationships/hyperlink" Target="consultantplus://offline/ref=40CAE64EB55185D84E6FA97756B949CFB45429FAE6A1BE667CAC17C5D4264FE677B5D40E1185797E654F279388E8CD22EE3794C7D1380BAAJ2h4F" TargetMode="External"/><Relationship Id="rId4" Type="http://schemas.openxmlformats.org/officeDocument/2006/relationships/hyperlink" Target="consultantplus://offline/ref=40CAE64EB55185D84E6FA97756B949CFB4562DFAEDA5BE667CAC17C5D4264FE677B5D40E11817D76624F279388E8CD22EE3794C7D1380BAAJ2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2021-06-27T07:17:00Z</dcterms:created>
  <dcterms:modified xsi:type="dcterms:W3CDTF">2021-06-27T07:19:00Z</dcterms:modified>
</cp:coreProperties>
</file>